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B9" w:rsidRPr="007440B9" w:rsidRDefault="007440B9" w:rsidP="007440B9">
      <w:pPr>
        <w:rPr>
          <w:rFonts w:ascii="Arial" w:hAnsi="Arial" w:cs="Arial"/>
          <w:sz w:val="24"/>
          <w:szCs w:val="24"/>
        </w:rPr>
      </w:pPr>
      <w:r w:rsidRPr="007440B9">
        <w:rPr>
          <w:rFonts w:ascii="Arial" w:hAnsi="Arial" w:cs="Arial"/>
          <w:sz w:val="24"/>
          <w:szCs w:val="24"/>
        </w:rPr>
        <w:t xml:space="preserve"> CARTA DE DECLARAÇÃO DE CONFLITO DE INTERESSES</w:t>
      </w:r>
    </w:p>
    <w:p w:rsidR="007440B9" w:rsidRDefault="007440B9" w:rsidP="007440B9"/>
    <w:p w:rsidR="007440B9" w:rsidRDefault="007440B9" w:rsidP="007440B9">
      <w:r w:rsidRPr="007440B9">
        <w:rPr>
          <w:rFonts w:ascii="Arial" w:hAnsi="Arial" w:cs="Arial"/>
        </w:rPr>
        <w:t xml:space="preserve"> Ao Editor da </w:t>
      </w:r>
      <w:r w:rsidRPr="007440B9">
        <w:rPr>
          <w:rFonts w:ascii="Arial" w:hAnsi="Arial" w:cs="Arial"/>
          <w:color w:val="111111"/>
          <w:kern w:val="36"/>
          <w:sz w:val="24"/>
          <w:szCs w:val="24"/>
        </w:rPr>
        <w:t xml:space="preserve">Revista Brasileira de Obesidade, Nutrição e </w:t>
      </w:r>
      <w:proofErr w:type="gramStart"/>
      <w:r w:rsidRPr="007440B9">
        <w:rPr>
          <w:rFonts w:ascii="Arial" w:hAnsi="Arial" w:cs="Arial"/>
          <w:color w:val="111111"/>
          <w:kern w:val="36"/>
          <w:sz w:val="24"/>
          <w:szCs w:val="24"/>
        </w:rPr>
        <w:t>Emagrecimento</w:t>
      </w:r>
      <w:proofErr w:type="gramEnd"/>
    </w:p>
    <w:p w:rsidR="007440B9" w:rsidRDefault="007440B9" w:rsidP="007440B9">
      <w:r>
        <w:t xml:space="preserve"> </w:t>
      </w:r>
    </w:p>
    <w:p w:rsidR="007440B9" w:rsidRDefault="007440B9" w:rsidP="007440B9"/>
    <w:p w:rsidR="007440B9" w:rsidRPr="002D190F" w:rsidRDefault="007440B9" w:rsidP="007440B9">
      <w:pPr>
        <w:pStyle w:val="texto"/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2D190F">
        <w:rPr>
          <w:rFonts w:ascii="Arial" w:hAnsi="Arial" w:cs="Arial"/>
          <w:b/>
          <w:sz w:val="24"/>
          <w:szCs w:val="24"/>
        </w:rPr>
        <w:t>A Qualidade da Dieta dos Profissionais da Estratégia de Saúde da Família de um Distrito Sanitário na Cidade de Manaus</w:t>
      </w:r>
      <w:r>
        <w:rPr>
          <w:rFonts w:ascii="Arial" w:hAnsi="Arial" w:cs="Arial"/>
          <w:b/>
          <w:sz w:val="24"/>
          <w:szCs w:val="24"/>
        </w:rPr>
        <w:t>-AM</w:t>
      </w:r>
    </w:p>
    <w:p w:rsidR="007440B9" w:rsidRDefault="007440B9" w:rsidP="007440B9"/>
    <w:p w:rsidR="007440B9" w:rsidRPr="002D190F" w:rsidRDefault="007440B9" w:rsidP="007440B9">
      <w:pPr>
        <w:pStyle w:val="texto"/>
        <w:spacing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Josimara</w:t>
      </w:r>
      <w:proofErr w:type="spellEnd"/>
      <w:r>
        <w:rPr>
          <w:rFonts w:ascii="Arial" w:hAnsi="Arial" w:cs="Arial"/>
          <w:sz w:val="24"/>
          <w:szCs w:val="24"/>
        </w:rPr>
        <w:t xml:space="preserve"> Fernandes de Moura</w:t>
      </w:r>
    </w:p>
    <w:p w:rsidR="007440B9" w:rsidRPr="002D190F" w:rsidRDefault="007440B9" w:rsidP="007440B9">
      <w:pPr>
        <w:pStyle w:val="texto"/>
        <w:spacing w:line="276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2D190F">
        <w:rPr>
          <w:rFonts w:ascii="Arial" w:hAnsi="Arial" w:cs="Arial"/>
          <w:sz w:val="24"/>
          <w:szCs w:val="24"/>
        </w:rPr>
        <w:t xml:space="preserve">Amanda </w:t>
      </w:r>
      <w:r>
        <w:rPr>
          <w:rFonts w:ascii="Arial" w:hAnsi="Arial" w:cs="Arial"/>
          <w:sz w:val="24"/>
          <w:szCs w:val="24"/>
        </w:rPr>
        <w:t>Ferreira</w:t>
      </w:r>
      <w:proofErr w:type="gramStart"/>
      <w:r w:rsidRPr="002D190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D190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D190F">
        <w:rPr>
          <w:rFonts w:ascii="Arial" w:hAnsi="Arial" w:cs="Arial"/>
          <w:sz w:val="24"/>
          <w:szCs w:val="24"/>
        </w:rPr>
        <w:t>Marinho</w:t>
      </w:r>
    </w:p>
    <w:p w:rsidR="007440B9" w:rsidRDefault="007440B9" w:rsidP="007440B9"/>
    <w:p w:rsidR="007440B9" w:rsidRPr="007440B9" w:rsidRDefault="007440B9" w:rsidP="007440B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7440B9">
        <w:rPr>
          <w:rFonts w:ascii="Arial" w:hAnsi="Arial" w:cs="Arial"/>
          <w:sz w:val="24"/>
          <w:szCs w:val="24"/>
        </w:rPr>
        <w:t>Os autores afirmam que não se encontram em situações de conflito de interesse que possam influenciar de forma inadequada o desenvolvimento ou as conclusões do trabalho, tais como emissão de pareceres, propostas de financiamento, promoções ou participação em comitês consultivos ou diretivos, participação em estudos clínicos e/ou experimentais subvencionados pela indústria; atuação como palestrante em eventos patrocinados pela indústria; participação em conselho consultivo ou diretivo da indústria; participação em comitês normativos de estudos científicos patrocinados pela indústria; recebimento de apoio institucional da indústria; propriedade de ações da indústria; parentesco com proprietários da indústria ou empresas fornecedoras; preparação de textos científicos em periódicos patrocinados pela indústria, assim como qualquer relação financeira ou de outra natureza com pessoas ou organizações que poderiam influenciar o trabalho de forma inapropriada.</w:t>
      </w:r>
    </w:p>
    <w:p w:rsidR="007440B9" w:rsidRDefault="007440B9" w:rsidP="007440B9">
      <w:bookmarkStart w:id="0" w:name="_GoBack"/>
      <w:bookmarkEnd w:id="0"/>
    </w:p>
    <w:p w:rsidR="007440B9" w:rsidRDefault="007440B9" w:rsidP="007440B9"/>
    <w:p w:rsidR="007440B9" w:rsidRDefault="007440B9" w:rsidP="007440B9"/>
    <w:p w:rsidR="007440B9" w:rsidRDefault="007440B9" w:rsidP="007440B9">
      <w:r>
        <w:t xml:space="preserve"> </w:t>
      </w:r>
    </w:p>
    <w:p w:rsidR="007440B9" w:rsidRDefault="007440B9" w:rsidP="007440B9"/>
    <w:p w:rsidR="007440B9" w:rsidRDefault="007440B9" w:rsidP="007440B9">
      <w:r>
        <w:t xml:space="preserve">Manaus (AM), 23 de junho de </w:t>
      </w:r>
      <w:proofErr w:type="gramStart"/>
      <w:r>
        <w:t>2012</w:t>
      </w:r>
      <w:proofErr w:type="gramEnd"/>
    </w:p>
    <w:p w:rsidR="007440B9" w:rsidRDefault="007440B9" w:rsidP="007440B9"/>
    <w:p w:rsidR="007440B9" w:rsidRDefault="007440B9" w:rsidP="007440B9">
      <w:r>
        <w:t>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40B9" w:rsidRDefault="007440B9" w:rsidP="007440B9"/>
    <w:p w:rsidR="007440B9" w:rsidRDefault="007440B9" w:rsidP="007440B9">
      <w:r>
        <w:t>__________________________________</w:t>
      </w:r>
    </w:p>
    <w:sectPr w:rsidR="00744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B9"/>
    <w:rsid w:val="006054A7"/>
    <w:rsid w:val="007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74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74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421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292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Josi</cp:lastModifiedBy>
  <cp:revision>1</cp:revision>
  <dcterms:created xsi:type="dcterms:W3CDTF">2012-06-24T02:53:00Z</dcterms:created>
  <dcterms:modified xsi:type="dcterms:W3CDTF">2012-06-24T02:57:00Z</dcterms:modified>
</cp:coreProperties>
</file>